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7E" w:rsidRDefault="008A3674" w:rsidP="004C0B7E">
      <w:pPr>
        <w:pStyle w:val="FootnoteText"/>
        <w:rPr>
          <w:noProof/>
          <w:color w:val="000000"/>
        </w:rPr>
      </w:pP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143510</wp:posOffset>
                </wp:positionV>
                <wp:extent cx="6189980" cy="914400"/>
                <wp:effectExtent l="19050" t="19685" r="20320" b="184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914400"/>
                        </a:xfrm>
                        <a:prstGeom prst="rect">
                          <a:avLst/>
                        </a:prstGeom>
                        <a:solidFill>
                          <a:srgbClr val="0000FF"/>
                        </a:solidFill>
                        <a:ln w="25400">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1FCF" id="Rectangle 2" o:spid="_x0000_s1026" style="position:absolute;margin-left:-36pt;margin-top:11.3pt;width:487.4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tRIAIAAD0EAAAOAAAAZHJzL2Uyb0RvYy54bWysU9tu2zAMfR+wfxD0vjgO0i4x4hRFugwD&#10;urVYtw9gZDkWptsoJU729aPkNEu3hwHD/CCIJnV4eEgubg5Gs73EoJyteTkacyatcI2y25p//bJ+&#10;M+MsRLANaGdlzY8y8Jvl61eL3ldy4jqnG4mMQGyoel/zLkZfFUUQnTQQRs5LS87WoYFIJm6LBqEn&#10;dKOLyXh8XfQOG49OyBDo793g5MuM37ZSxIe2DTIyXXPiFvOJ+dyks1guoNoi+E6JEw34BxYGlKWk&#10;Z6g7iMB2qP6AMkqgC66NI+FM4dpWCZlroGrK8W/VPHXgZa6FxAn+LFP4f7Di0/4RmWpqTo2yYKhF&#10;n0k0sFst2STJ0/tQUdSTf8RUYPD3TnwLzLpVR1HyFtH1nYSGSJUpvnjxIBmBnrJN/9E1hA676LJS&#10;hxZNAiQN2CE35HhuiDxEJujndTmbz2fUN0G+eTmdjnPHCqieX3sM8b10hqVLzZG4Z3TY34eY2ED1&#10;HJLZO62atdI6G7jdrDSyPaThoG+9zgVQkZdh2rK+5pOrlPzvGMR2SPsCw6hIY66VIZ1TptPgJd3e&#10;2YYeQBVB6eFOnLU9CZm0G3qwcc2RdEQ3zDDtHF06hz8462l+ax6+7wAlZ/qDpV5ktWjgszG9ejsh&#10;FfHSs7n0gBUEVfPI2XBdxWFJdh7VtqNMZa7dulvqX6uytKm3A6sTWZrRrPhpn9ISXNo56tfWL38C&#10;AAD//wMAUEsDBBQABgAIAAAAIQAE5BzB4QAAAAoBAAAPAAAAZHJzL2Rvd25yZXYueG1sTI/LTsMw&#10;EEX3SPyDNUhsUOsQCdOGOBVCsKBi0wdI3bnxkETY4yh22/TvGVZlOZqre88pF6N34ohD7AJpuJ9m&#10;IJDqYDtqNGw3b5MZiJgMWeMCoYYzRlhU11elKWw40QqP69QILqFYGA1tSn0hZaxb9CZOQ4/Ev+8w&#10;eJP4HBppB3Picu9knmVKetMRL7Smx5cW65/1wWuwn05t3183uyXdnUf5sFIfX7Ol1rc34/MTiIRj&#10;uoThD5/RoWKmfTiQjcJpmDzm7JI05LkCwYF5lrPLnpNKKZBVKf8rVL8AAAD//wMAUEsBAi0AFAAG&#10;AAgAAAAhALaDOJL+AAAA4QEAABMAAAAAAAAAAAAAAAAAAAAAAFtDb250ZW50X1R5cGVzXS54bWxQ&#10;SwECLQAUAAYACAAAACEAOP0h/9YAAACUAQAACwAAAAAAAAAAAAAAAAAvAQAAX3JlbHMvLnJlbHNQ&#10;SwECLQAUAAYACAAAACEAxBArUSACAAA9BAAADgAAAAAAAAAAAAAAAAAuAgAAZHJzL2Uyb0RvYy54&#10;bWxQSwECLQAUAAYACAAAACEABOQcweEAAAAKAQAADwAAAAAAAAAAAAAAAAB6BAAAZHJzL2Rvd25y&#10;ZXYueG1sUEsFBgAAAAAEAAQA8wAAAIgFAAAAAA==&#10;" fillcolor="blue" strokecolor="navy" strokeweight="2pt"/>
            </w:pict>
          </mc:Fallback>
        </mc:AlternateContent>
      </w:r>
    </w:p>
    <w:p w:rsidR="004C0B7E" w:rsidRPr="004C0B7E" w:rsidRDefault="006E388A" w:rsidP="004C0B7E">
      <w:pPr>
        <w:pStyle w:val="Heading1"/>
        <w:framePr w:w="5948" w:h="878" w:hSpace="181" w:wrap="auto" w:vAnchor="page" w:hAnchor="page" w:x="4890" w:y="1801"/>
        <w:rPr>
          <w:rFonts w:ascii="Arial" w:hAnsi="Arial" w:cs="Arial"/>
          <w:i/>
          <w:color w:val="FFFFFF" w:themeColor="background1"/>
          <w:sz w:val="64"/>
        </w:rPr>
      </w:pPr>
      <w:r>
        <w:rPr>
          <w:rFonts w:ascii="Arial" w:hAnsi="Arial" w:cs="Arial"/>
          <w:i/>
          <w:color w:val="FFFFFF" w:themeColor="background1"/>
          <w:sz w:val="64"/>
        </w:rPr>
        <w:t>MEDIA</w:t>
      </w:r>
      <w:r w:rsidR="004C0B7E" w:rsidRPr="004C0B7E">
        <w:rPr>
          <w:rFonts w:ascii="Arial" w:hAnsi="Arial" w:cs="Arial"/>
          <w:i/>
          <w:color w:val="FFFFFF" w:themeColor="background1"/>
          <w:sz w:val="64"/>
        </w:rPr>
        <w:t xml:space="preserve"> RELEASE</w:t>
      </w:r>
    </w:p>
    <w:p w:rsidR="004C0B7E" w:rsidRDefault="008A3674" w:rsidP="004C0B7E">
      <w:pPr>
        <w:pStyle w:val="FootnoteText"/>
        <w:rPr>
          <w:b/>
          <w:noProof/>
          <w:color w:val="000000"/>
          <w:sz w:val="36"/>
        </w:rPr>
      </w:pPr>
      <w:r>
        <w:rPr>
          <w:noProof/>
          <w:color w:val="000000"/>
          <w:lang w:eastAsia="en-GB"/>
        </w:rPr>
        <mc:AlternateContent>
          <mc:Choice Requires="wpg">
            <w:drawing>
              <wp:anchor distT="0" distB="0" distL="114300" distR="114300" simplePos="0" relativeHeight="251661312" behindDoc="1" locked="0" layoutInCell="0" allowOverlap="1">
                <wp:simplePos x="0" y="0"/>
                <wp:positionH relativeFrom="column">
                  <wp:posOffset>-353695</wp:posOffset>
                </wp:positionH>
                <wp:positionV relativeFrom="paragraph">
                  <wp:posOffset>180340</wp:posOffset>
                </wp:positionV>
                <wp:extent cx="1372870" cy="386080"/>
                <wp:effectExtent l="8255" t="11430" r="9525" b="1206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386080"/>
                          <a:chOff x="1293" y="2016"/>
                          <a:chExt cx="1734" cy="608"/>
                        </a:xfrm>
                      </wpg:grpSpPr>
                      <wps:wsp>
                        <wps:cNvPr id="2" name="Rectangle 4"/>
                        <wps:cNvSpPr>
                          <a:spLocks noChangeArrowheads="1"/>
                        </wps:cNvSpPr>
                        <wps:spPr bwMode="auto">
                          <a:xfrm>
                            <a:off x="1299" y="2099"/>
                            <a:ext cx="432" cy="432"/>
                          </a:xfrm>
                          <a:prstGeom prst="rect">
                            <a:avLst/>
                          </a:prstGeom>
                          <a:solidFill>
                            <a:srgbClr val="0000FF"/>
                          </a:solidFill>
                          <a:ln w="9525">
                            <a:solidFill>
                              <a:srgbClr val="FFFFFF"/>
                            </a:solidFill>
                            <a:miter lim="800000"/>
                            <a:headEnd/>
                            <a:tailEnd/>
                          </a:ln>
                        </wps:spPr>
                        <wps:bodyPr rot="0" vert="horz" wrap="square" lIns="91440" tIns="45720" rIns="91440" bIns="45720" anchor="t" anchorCtr="0" upright="1">
                          <a:noAutofit/>
                        </wps:bodyPr>
                      </wps:wsp>
                      <wps:wsp>
                        <wps:cNvPr id="3" name="Rectangle 5"/>
                        <wps:cNvSpPr>
                          <a:spLocks noChangeArrowheads="1"/>
                        </wps:cNvSpPr>
                        <wps:spPr bwMode="auto">
                          <a:xfrm>
                            <a:off x="2163" y="2099"/>
                            <a:ext cx="432" cy="432"/>
                          </a:xfrm>
                          <a:prstGeom prst="rect">
                            <a:avLst/>
                          </a:prstGeom>
                          <a:solidFill>
                            <a:srgbClr val="0000FF"/>
                          </a:solidFill>
                          <a:ln w="9525">
                            <a:solidFill>
                              <a:srgbClr val="FFFFFF"/>
                            </a:solidFill>
                            <a:miter lim="800000"/>
                            <a:headEnd/>
                            <a:tailEnd/>
                          </a:ln>
                        </wps:spPr>
                        <wps:bodyPr rot="0" vert="horz" wrap="square" lIns="91440" tIns="45720" rIns="91440" bIns="45720" anchor="t" anchorCtr="0" upright="1">
                          <a:noAutofit/>
                        </wps:bodyPr>
                      </wps:wsp>
                      <wps:wsp>
                        <wps:cNvPr id="4" name="Rectangle 6"/>
                        <wps:cNvSpPr>
                          <a:spLocks noChangeArrowheads="1"/>
                        </wps:cNvSpPr>
                        <wps:spPr bwMode="auto">
                          <a:xfrm>
                            <a:off x="1731" y="2099"/>
                            <a:ext cx="432" cy="432"/>
                          </a:xfrm>
                          <a:prstGeom prst="rect">
                            <a:avLst/>
                          </a:prstGeom>
                          <a:solidFill>
                            <a:srgbClr val="0000FF"/>
                          </a:solidFill>
                          <a:ln w="9525">
                            <a:solidFill>
                              <a:srgbClr val="FFFFFF"/>
                            </a:solidFill>
                            <a:miter lim="800000"/>
                            <a:headEnd/>
                            <a:tailEnd/>
                          </a:ln>
                        </wps:spPr>
                        <wps:bodyPr rot="0" vert="horz" wrap="square" lIns="91440" tIns="45720" rIns="91440" bIns="45720" anchor="t" anchorCtr="0" upright="1">
                          <a:noAutofit/>
                        </wps:bodyPr>
                      </wps:wsp>
                      <wps:wsp>
                        <wps:cNvPr id="5" name="Rectangle 7"/>
                        <wps:cNvSpPr>
                          <a:spLocks noChangeArrowheads="1"/>
                        </wps:cNvSpPr>
                        <wps:spPr bwMode="auto">
                          <a:xfrm>
                            <a:off x="2595" y="2099"/>
                            <a:ext cx="432" cy="432"/>
                          </a:xfrm>
                          <a:prstGeom prst="rect">
                            <a:avLst/>
                          </a:prstGeom>
                          <a:solidFill>
                            <a:srgbClr val="0000FF"/>
                          </a:solidFill>
                          <a:ln w="9525">
                            <a:solidFill>
                              <a:srgbClr val="FFFFFF"/>
                            </a:solidFill>
                            <a:miter lim="800000"/>
                            <a:headEnd/>
                            <a:tailEnd/>
                          </a:ln>
                        </wps:spPr>
                        <wps:bodyPr rot="0" vert="horz" wrap="square" lIns="91440" tIns="45720" rIns="91440" bIns="45720" anchor="t" anchorCtr="0" upright="1">
                          <a:noAutofit/>
                        </wps:bodyPr>
                      </wps:wsp>
                      <wps:wsp>
                        <wps:cNvPr id="6" name="Line 8"/>
                        <wps:cNvCnPr>
                          <a:cxnSpLocks noChangeShapeType="1"/>
                        </wps:cNvCnPr>
                        <wps:spPr bwMode="auto">
                          <a:xfrm>
                            <a:off x="1293" y="2016"/>
                            <a:ext cx="1728"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299" y="2624"/>
                            <a:ext cx="1728"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8D8C4" id="Group 3" o:spid="_x0000_s1026" style="position:absolute;margin-left:-27.85pt;margin-top:14.2pt;width:108.1pt;height:30.4pt;z-index:-251655168" coordorigin="1293,2016" coordsize="173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fpxAMAAM0SAAAOAAAAZHJzL2Uyb0RvYy54bWzsWNtu2zgQfS+w/0Dw3ZElyzchShH4EiyQ&#10;doNePoCWqAsqkSpJR84W/fcdDiXHToK0aHeNfbAfZFIkRzNnDqkzuny7qytyz5UupYipfzGkhItE&#10;pqXIY/r503owo0QbJlJWScFj+sA1fXv1x5vLtol4IAtZpVwRMCJ01DYxLYxpIs/TScFrpi9kwwUM&#10;ZlLVzEBX5V6qWAvW68oLhsOJ10qVNkomXGu4u3SD9ArtZxlPzF9ZprkhVUzBN4NXhdeNvXpXlyzK&#10;FWuKMuncYL/gRc1KAQ/dm1oyw8hWlc9M1WWipJaZuUhk7cksKxOOMUA0/vBJNDdKbhuMJY/avNnD&#10;BNA+wemXzSbv7+8UKVPIHSWC1ZAifCoZWWjaJo9gxo1qPjZ3ysUHzVuZfNEw7D0dt/3cTSab9p1M&#10;wRzbGonQ7DJVWxMQNNlhBh72GeA7QxK46Y+mwWwKiUpgbDSbDGddipIC8miX+cF8RAmMAl4Tl76k&#10;WPXLp6PQrYWVdtBjkXssutq5ZuMCtulHQPXvAfqxYA3HPGkLVwdo0AP6AVjIRF5xEjpQcVaPqHZw&#10;EiEXBczi10rJtuAsBad8jMF6C2bdAtvRkIwf4gtAzTugoIE871EOR+CbRdg2DlFiUaO0ueGyJrYR&#10;UwWuY/LY/a02bmo/xeZSy6pM12VVYUflm0WlyD2zmw1+63Vn/WhaJUgb0/k4GKPlozF9aGKNv5dM&#10;1KWBU6Mq65jO7IM6kljUViLFWA0rK9cGDlQCyeqQc+nfyPQBUFTSHQlwhEGjkOpvSlo4DmKqv26Z&#10;4pRUfwrIxNwPQ3t+YCccTwPoqMORzeEIEwmYiqmhxDUXxp0520aVeQFP8jF2Ia9hd2QlImsz67zq&#10;nAWGnoiqsKPc3n+k6tjifsQ8yPZ/RNXAn/R7+kzVM1W7d/nLpyqc70+piq+BE1HVn47gRYmvnzNV&#10;z1R9larj51SdnvJUHc/BgzNVrQg8C4C+Qnr5VJ30VL0tBSconbsDdSGc8E92ohP+e6WKpj49NCDy&#10;j4SqW2LX/6xQ7d/+vaLvhaoP1YBTqqjw9mr+mU6twO3XdKqQVqSiMPwX5CeUZZ3KfFVxsgjiANls&#10;tbGNCOvBb/PhfDVbzcJBGExWg3C4XA6u14twMFn70/FytFwslv53G4sfRkWZplxY1/va1A9/rlTp&#10;qmRXVe6r0z0M3rF1LJTAxf4fnYaS6blgtiWAvX86bTo9oiZWMqekZldDTQKs3VwisVI9U/P/TE2s&#10;9+GbCTK6+75jP8oc9pHKj1+hrv4BAAD//wMAUEsDBBQABgAIAAAAIQABMlNu4AAAAAkBAAAPAAAA&#10;ZHJzL2Rvd25yZXYueG1sTI9BT4NAEIXvJv6HzZh4axdQKkWGpmnUU2Nia2J628IUSNlZwm6B/nu3&#10;Jz1O3pf3vslWk27FQL1tDCOE8wAEcWHKhiuE7/37LAFhneJStYYJ4UoWVvn9XabS0oz8RcPOVcKX&#10;sE0VQu1cl0ppi5q0snPTEfvsZHqtnD/7Spa9Gn25bmUUBAupVcN+oVYdbWoqzruLRvgY1bh+Ct+G&#10;7fm0uR728efPNiTEx4dp/QrC0eT+YLjpe3XIvdPRXLi0okWYxfGLRxGi5BnEDVgEMYgjQrKMQOaZ&#10;/P9B/gsAAP//AwBQSwECLQAUAAYACAAAACEAtoM4kv4AAADhAQAAEwAAAAAAAAAAAAAAAAAAAAAA&#10;W0NvbnRlbnRfVHlwZXNdLnhtbFBLAQItABQABgAIAAAAIQA4/SH/1gAAAJQBAAALAAAAAAAAAAAA&#10;AAAAAC8BAABfcmVscy8ucmVsc1BLAQItABQABgAIAAAAIQBwMgfpxAMAAM0SAAAOAAAAAAAAAAAA&#10;AAAAAC4CAABkcnMvZTJvRG9jLnhtbFBLAQItABQABgAIAAAAIQABMlNu4AAAAAkBAAAPAAAAAAAA&#10;AAAAAAAAAB4GAABkcnMvZG93bnJldi54bWxQSwUGAAAAAAQABADzAAAAKwcAAAAA&#10;" o:allowincell="f">
                <v:rect id="Rectangle 4" o:spid="_x0000_s1027" style="position:absolute;left:1299;top:209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E3L0A&#10;AADaAAAADwAAAGRycy9kb3ducmV2LnhtbESPzQrCMBCE74LvEFbwIprag5RqFBEEr/4cPK7N2tY2&#10;m9JEW9/eCILHYWa+YVab3tTiRa0rLSuYzyIQxJnVJecKLuf9NAHhPLLG2jIpeJODzXo4WGGqbcdH&#10;ep18LgKEXYoKCu+bVEqXFWTQzWxDHLy7bQ36INtc6ha7ADe1jKNoIQ2WHBYKbGhXUFadnkbB8+oe&#10;cktlXDm+TSp7TLpzlSg1HvXbJQhPvf+Hf+2DVhDD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2rE3L0AAADaAAAADwAAAAAAAAAAAAAAAACYAgAAZHJzL2Rvd25yZXYu&#10;eG1sUEsFBgAAAAAEAAQA9QAAAIIDAAAAAA==&#10;" fillcolor="blue" strokecolor="white"/>
                <v:rect id="Rectangle 5" o:spid="_x0000_s1028" style="position:absolute;left:2163;top:209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hR70A&#10;AADaAAAADwAAAGRycy9kb3ducmV2LnhtbESPzQrCMBCE74LvEFbwIpqqIKUaRQTBqz8Hj2uztrXN&#10;pjTR1rc3guBxmJlvmNWmM5V4UeMKywqmkwgEcWp1wZmCy3k/jkE4j6yxskwK3uRgs+73Vpho2/KR&#10;XiefiQBhl6CC3Ps6kdKlORl0E1sTB+9uG4M+yCaTusE2wE0lZ1G0kAYLDgs51rTLKS1PT6PgeXUP&#10;uaViVjq+jUp7jNtzGSs1HHTbJQhPnf+Hf+2DVjCH75V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CZhR70AAADaAAAADwAAAAAAAAAAAAAAAACYAgAAZHJzL2Rvd25yZXYu&#10;eG1sUEsFBgAAAAAEAAQA9QAAAIIDAAAAAA==&#10;" fillcolor="blue" strokecolor="white"/>
                <v:rect id="Rectangle 6" o:spid="_x0000_s1029" style="position:absolute;left:1731;top:209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M70A&#10;AADaAAAADwAAAGRycy9kb3ducmV2LnhtbESPzQrCMBCE74LvEFbwIpoqIqUaRQTBqz8Hj2uztrXN&#10;pjTR1rc3guBxmJlvmNWmM5V4UeMKywqmkwgEcWp1wZmCy3k/jkE4j6yxskwK3uRgs+73Vpho2/KR&#10;XiefiQBhl6CC3Ps6kdKlORl0E1sTB+9uG4M+yCaTusE2wE0lZ1G0kAYLDgs51rTLKS1PT6PgeXUP&#10;uaViVjq+jUp7jNtzGSs1HHTbJQhPnf+Hf+2DVjCH75V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8/5M70AAADaAAAADwAAAAAAAAAAAAAAAACYAgAAZHJzL2Rvd25yZXYu&#10;eG1sUEsFBgAAAAAEAAQA9QAAAIIDAAAAAA==&#10;" fillcolor="blue" strokecolor="white"/>
                <v:rect id="Rectangle 7" o:spid="_x0000_s1030" style="position:absolute;left:2595;top:209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cqL0A&#10;AADaAAAADwAAAGRycy9kb3ducmV2LnhtbESPzQrCMBCE74LvEFbwIpoqKKUaRQTBqz8Hj2uztrXN&#10;pjTR1rc3guBxmJlvmNWmM5V4UeMKywqmkwgEcWp1wZmCy3k/jkE4j6yxskwK3uRgs+73Vpho2/KR&#10;XiefiQBhl6CC3Ps6kdKlORl0E1sTB+9uG4M+yCaTusE2wE0lZ1G0kAYLDgs51rTLKS1PT6PgeXUP&#10;uaViVjq+jUp7jNtzGSs1HHTbJQhPnf+Hf+2DVjCH75V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NcqL0AAADaAAAADwAAAAAAAAAAAAAAAACYAgAAZHJzL2Rvd25yZXYu&#10;eG1sUEsFBgAAAAAEAAQA9QAAAIIDAAAAAA==&#10;" fillcolor="blue" strokecolor="white"/>
                <v:line id="Line 8" o:spid="_x0000_s1031" style="position:absolute;visibility:visible;mso-wrap-style:square" from="1293,2016" to="302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hHcMAAADaAAAADwAAAGRycy9kb3ducmV2LnhtbESPQWvCQBSE7wX/w/KE3pqNHmxJs4oE&#10;CqW9xNSLt8fua5I2+zZm1xj7692C4HGYmW+YfDPZTow0+NaxgkWSgiDWzrRcK9h/vT29gPAB2WDn&#10;mBRcyMNmPXvIMTPuzDsaq1CLCGGfoYImhD6T0uuGLPrE9cTR+3aDxRDlUEsz4DnCbSeXabqSFluO&#10;Cw32VDSkf6uTVfBRTtuiRt1xKf8Kffl5PozHT6Ue59P2FUSgKdzDt/a7UbCC/yvxBs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AYR3DAAAA2gAAAA8AAAAAAAAAAAAA&#10;AAAAoQIAAGRycy9kb3ducmV2LnhtbFBLBQYAAAAABAAEAPkAAACRAwAAAAA=&#10;" strokecolor="white"/>
                <v:line id="Line 9" o:spid="_x0000_s1032" style="position:absolute;visibility:visible;mso-wrap-style:square" from="1299,2624" to="3027,2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zEhsIAAADaAAAADwAAAGRycy9kb3ducmV2LnhtbESPT4vCMBTE74LfITxhb5rqYZWuUaQg&#10;iF78d/H2SN623W1eahNr3U+/EQSPw8z8hpkvO1uJlhpfOlYwHiUgiLUzJecKzqf1cAbCB2SDlWNS&#10;8CAPy0W/N8fUuDsfqD2GXEQI+xQVFCHUqZReF2TRj1xNHL1v11gMUTa5NA3eI9xWcpIkn9JiyXGh&#10;wJqygvTv8WYVbPfdKstRV7yXf5l+/Ewv7XWn1MegW32BCNSFd/jV3hgFU3heiTd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zEhsIAAADaAAAADwAAAAAAAAAAAAAA&#10;AAChAgAAZHJzL2Rvd25yZXYueG1sUEsFBgAAAAAEAAQA+QAAAJADAAAAAA==&#10;" strokecolor="white"/>
              </v:group>
            </w:pict>
          </mc:Fallback>
        </mc:AlternateContent>
      </w:r>
    </w:p>
    <w:p w:rsidR="004C0B7E" w:rsidRPr="00867431" w:rsidRDefault="004C0B7E" w:rsidP="004C0B7E">
      <w:pPr>
        <w:pStyle w:val="Caption"/>
        <w:framePr w:w="4359" w:h="369" w:hSpace="181" w:wrap="around" w:x="930" w:y="547"/>
        <w:rPr>
          <w:rFonts w:ascii="Arial" w:hAnsi="Arial" w:cs="Arial"/>
        </w:rPr>
      </w:pPr>
      <w:r w:rsidRPr="00867431">
        <w:rPr>
          <w:rFonts w:ascii="Arial" w:hAnsi="Arial" w:cs="Arial"/>
        </w:rPr>
        <w:t>Northern Ireland Audit Office</w:t>
      </w:r>
    </w:p>
    <w:p w:rsidR="004C0B7E" w:rsidRDefault="004C0B7E" w:rsidP="004C0B7E">
      <w:pPr>
        <w:pStyle w:val="FootnoteText"/>
        <w:rPr>
          <w:b/>
          <w:noProof/>
          <w:color w:val="FFFFFF"/>
          <w:sz w:val="36"/>
        </w:rPr>
      </w:pPr>
      <w:r>
        <w:rPr>
          <w:b/>
          <w:noProof/>
          <w:color w:val="FFFFFF"/>
          <w:sz w:val="36"/>
        </w:rPr>
        <w:t>N  I   A  O</w:t>
      </w:r>
    </w:p>
    <w:p w:rsidR="004C0B7E" w:rsidRDefault="004C0B7E" w:rsidP="004C0B7E">
      <w:pPr>
        <w:pStyle w:val="FootnoteText"/>
        <w:rPr>
          <w:noProof/>
          <w:color w:val="000000"/>
        </w:rPr>
      </w:pPr>
    </w:p>
    <w:p w:rsidR="00463432" w:rsidRDefault="00463432" w:rsidP="00463432">
      <w:pPr>
        <w:pStyle w:val="Heading1"/>
      </w:pPr>
      <w:r>
        <w:t>NI Audit Office pleased to announce the launch of a £1.25 million project to develop data analytics</w:t>
      </w:r>
    </w:p>
    <w:p w:rsidR="00463432" w:rsidRDefault="00463432" w:rsidP="00463432"/>
    <w:p w:rsidR="00463432" w:rsidRDefault="00463432" w:rsidP="00463432">
      <w:pPr>
        <w:rPr>
          <w:lang w:val="en"/>
        </w:rPr>
      </w:pPr>
      <w:r>
        <w:t xml:space="preserve">The Minister for Implementation </w:t>
      </w:r>
      <w:r w:rsidR="00267641">
        <w:t>in</w:t>
      </w:r>
      <w:r>
        <w:t xml:space="preserve"> Cabinet Office, Oliver Dowden, will </w:t>
      </w:r>
      <w:r w:rsidR="00267641">
        <w:t xml:space="preserve">make an announcement at </w:t>
      </w:r>
      <w:r>
        <w:t xml:space="preserve"> the </w:t>
      </w:r>
      <w:proofErr w:type="spellStart"/>
      <w:r>
        <w:t>TechUK</w:t>
      </w:r>
      <w:proofErr w:type="spellEnd"/>
      <w:r>
        <w:t xml:space="preserve"> conference in London</w:t>
      </w:r>
      <w:r w:rsidR="00267641">
        <w:t xml:space="preserve"> today (6 September 2018) </w:t>
      </w:r>
      <w:r>
        <w:t xml:space="preserve"> that the NI Audit Office has been successful as one of five schemes across the UK who had applied for </w:t>
      </w:r>
      <w:r w:rsidR="00E0518C">
        <w:t xml:space="preserve">funding from </w:t>
      </w:r>
      <w:proofErr w:type="spellStart"/>
      <w:r w:rsidR="00E0518C">
        <w:t>GovT</w:t>
      </w:r>
      <w:r w:rsidR="00267641">
        <w:t>ech</w:t>
      </w:r>
      <w:proofErr w:type="spellEnd"/>
      <w:r w:rsidR="00267641">
        <w:t xml:space="preserve"> Catal</w:t>
      </w:r>
      <w:r>
        <w:t>yst</w:t>
      </w:r>
      <w:r w:rsidR="00267641">
        <w:t xml:space="preserve">. This is a </w:t>
      </w:r>
      <w:r>
        <w:t>£20million fund launched by the Cabinet Office in November 2017</w:t>
      </w:r>
      <w:r w:rsidR="00267641">
        <w:t xml:space="preserve"> to </w:t>
      </w:r>
      <w:r>
        <w:t xml:space="preserve">help the public sector </w:t>
      </w:r>
      <w:r>
        <w:rPr>
          <w:lang w:val="en"/>
        </w:rPr>
        <w:t xml:space="preserve">identify and work with cutting edge technology firms to find innovative solutions to operational service and policy delivery challenges. </w:t>
      </w:r>
    </w:p>
    <w:p w:rsidR="00463432" w:rsidRDefault="00463432" w:rsidP="00463432">
      <w:r>
        <w:rPr>
          <w:lang w:val="en"/>
        </w:rPr>
        <w:t xml:space="preserve">As a successful applicant we will be provided with up to </w:t>
      </w:r>
      <w:r>
        <w:t xml:space="preserve">£1.25 million of funding to challenge private sector firms to develop a data enabled public sector audit approach with the aim of making better use of data to improve the efficiency of audit.  This would help identify errors and potential frauds in the data and allow us to place greater emphasis on adding value to the public sector.    Private sector accountancy firms have already invested heavily in developing data analytics for their audit work with the long term goal to use machine learning and artificial intelligence to improve the accuracy, efficiency and coverage of audit work.  </w:t>
      </w:r>
    </w:p>
    <w:p w:rsidR="00463432" w:rsidRDefault="00463432" w:rsidP="00463432">
      <w:r>
        <w:t xml:space="preserve">Pamela McCreedy, NIAO’s Chief Operating Officer said, ‘we are delighted to have been successful in our application to the </w:t>
      </w:r>
      <w:proofErr w:type="spellStart"/>
      <w:r>
        <w:t>GovTech</w:t>
      </w:r>
      <w:proofErr w:type="spellEnd"/>
      <w:r>
        <w:t xml:space="preserve"> scheme.  </w:t>
      </w:r>
      <w:r w:rsidR="0084162A">
        <w:t>Part of our Office’s vision for the future is our commitment to innovative ways of working and reporting and t</w:t>
      </w:r>
      <w:r>
        <w:t>he scheme provides us with a very exciting opportunity to test the market and explore the development of data analytics in a public sector audit context.  There are no boundaries, we will work closely with bidders but they will have complete autonomy to create innovative solutions.</w:t>
      </w:r>
      <w:r w:rsidR="00E0518C">
        <w:t xml:space="preserve"> In addition to the </w:t>
      </w:r>
      <w:proofErr w:type="spellStart"/>
      <w:r w:rsidR="00E0518C">
        <w:t>GovT</w:t>
      </w:r>
      <w:bookmarkStart w:id="0" w:name="_GoBack"/>
      <w:bookmarkEnd w:id="0"/>
      <w:r w:rsidR="0084162A">
        <w:t>ech</w:t>
      </w:r>
      <w:proofErr w:type="spellEnd"/>
      <w:r w:rsidR="0084162A">
        <w:t xml:space="preserve"> process I am pleased to report that we are also investing in the creation of two new posts within audit data analytics.</w:t>
      </w:r>
      <w:r>
        <w:t xml:space="preserve">’  </w:t>
      </w:r>
    </w:p>
    <w:p w:rsidR="00463432" w:rsidRDefault="00463432" w:rsidP="00463432">
      <w:r>
        <w:t>It is expected that the procurement process, which will invite bids from private sector firms who believe they can addr</w:t>
      </w:r>
      <w:r w:rsidR="00E03541">
        <w:t>e</w:t>
      </w:r>
      <w:r>
        <w:t>ss the challenge, will commence in mid-November.</w:t>
      </w:r>
    </w:p>
    <w:p w:rsidR="00463432" w:rsidRDefault="00463432" w:rsidP="00463432">
      <w:r>
        <w:t>For further detail please contact Tomas Wilkinson 02890251073 or Suzanne Walsh 02890251021.</w:t>
      </w:r>
    </w:p>
    <w:p w:rsidR="00F54620" w:rsidRPr="00115DF3" w:rsidRDefault="00F54620" w:rsidP="00115DF3">
      <w:pPr>
        <w:pStyle w:val="ListParagraph"/>
        <w:rPr>
          <w:rFonts w:cstheme="minorHAnsi"/>
        </w:rPr>
      </w:pPr>
    </w:p>
    <w:sectPr w:rsidR="00F54620" w:rsidRPr="00115DF3" w:rsidSect="00B32E8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65" w:rsidRDefault="000A6565" w:rsidP="00990935">
      <w:pPr>
        <w:spacing w:after="0" w:line="240" w:lineRule="auto"/>
      </w:pPr>
      <w:r>
        <w:separator/>
      </w:r>
    </w:p>
  </w:endnote>
  <w:endnote w:type="continuationSeparator" w:id="0">
    <w:p w:rsidR="000A6565" w:rsidRDefault="000A6565" w:rsidP="0099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65" w:rsidRDefault="000A6565" w:rsidP="00990935">
      <w:pPr>
        <w:spacing w:after="0" w:line="240" w:lineRule="auto"/>
      </w:pPr>
      <w:r>
        <w:separator/>
      </w:r>
    </w:p>
  </w:footnote>
  <w:footnote w:type="continuationSeparator" w:id="0">
    <w:p w:rsidR="000A6565" w:rsidRDefault="000A6565" w:rsidP="00990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88" w:rsidRDefault="00293B88">
    <w:pPr>
      <w:pStyle w:val="Header"/>
    </w:pPr>
    <w:r w:rsidRPr="00342698">
      <w:rPr>
        <w:rFonts w:ascii="Arial" w:hAnsi="Arial" w:cs="Arial"/>
        <w:b/>
        <w:sz w:val="22"/>
        <w:szCs w:val="22"/>
      </w:rPr>
      <w:t xml:space="preserve">THIS STATEMENT IS ISSUED ON THE STRICT UNDERSTANDING THAT IT IS NOT FOR PUBLICATION OR BROADCAST BEFORE </w:t>
    </w:r>
    <w:r w:rsidR="00463432">
      <w:rPr>
        <w:rFonts w:ascii="Arial" w:hAnsi="Arial" w:cs="Arial"/>
        <w:b/>
        <w:i/>
        <w:sz w:val="22"/>
        <w:szCs w:val="22"/>
        <w:u w:val="single"/>
      </w:rPr>
      <w:t>10.00</w:t>
    </w:r>
    <w:r w:rsidRPr="00342698">
      <w:rPr>
        <w:rFonts w:ascii="Arial" w:hAnsi="Arial" w:cs="Arial"/>
        <w:b/>
        <w:i/>
        <w:sz w:val="22"/>
        <w:szCs w:val="22"/>
        <w:u w:val="single"/>
      </w:rPr>
      <w:t xml:space="preserve"> </w:t>
    </w:r>
    <w:proofErr w:type="spellStart"/>
    <w:r w:rsidRPr="00342698">
      <w:rPr>
        <w:rFonts w:ascii="Arial" w:hAnsi="Arial" w:cs="Arial"/>
        <w:b/>
        <w:i/>
        <w:sz w:val="22"/>
        <w:szCs w:val="22"/>
        <w:u w:val="single"/>
      </w:rPr>
      <w:t>hrs</w:t>
    </w:r>
    <w:proofErr w:type="spellEnd"/>
    <w:r w:rsidRPr="00342698">
      <w:rPr>
        <w:rFonts w:ascii="Arial" w:hAnsi="Arial" w:cs="Arial"/>
        <w:b/>
        <w:sz w:val="22"/>
        <w:szCs w:val="22"/>
      </w:rPr>
      <w:t xml:space="preserve"> ON </w:t>
    </w:r>
    <w:r w:rsidR="00463432">
      <w:rPr>
        <w:rFonts w:ascii="Arial" w:hAnsi="Arial" w:cs="Arial"/>
        <w:b/>
        <w:i/>
        <w:sz w:val="22"/>
        <w:szCs w:val="22"/>
        <w:u w:val="single"/>
      </w:rPr>
      <w:t>6 September</w:t>
    </w:r>
    <w:r>
      <w:rPr>
        <w:rFonts w:ascii="Arial" w:hAnsi="Arial" w:cs="Arial"/>
        <w:b/>
        <w:i/>
        <w:sz w:val="22"/>
        <w:szCs w:val="22"/>
        <w:u w:val="single"/>
      </w:rPr>
      <w:t xml:space="preserve"> 201</w:t>
    </w:r>
    <w:r w:rsidR="00DE7689">
      <w:rPr>
        <w:rFonts w:ascii="Arial" w:hAnsi="Arial" w:cs="Arial"/>
        <w:b/>
        <w:i/>
        <w:sz w:val="22"/>
        <w:szCs w:val="22"/>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7E25"/>
    <w:multiLevelType w:val="hybridMultilevel"/>
    <w:tmpl w:val="BA92F9A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B1D52"/>
    <w:multiLevelType w:val="hybridMultilevel"/>
    <w:tmpl w:val="087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70ED5"/>
    <w:multiLevelType w:val="hybridMultilevel"/>
    <w:tmpl w:val="59347414"/>
    <w:lvl w:ilvl="0" w:tplc="65C847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F3A"/>
    <w:multiLevelType w:val="hybridMultilevel"/>
    <w:tmpl w:val="1C789436"/>
    <w:lvl w:ilvl="0" w:tplc="3D8686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71ABD"/>
    <w:multiLevelType w:val="hybridMultilevel"/>
    <w:tmpl w:val="E1C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C2C53"/>
    <w:multiLevelType w:val="hybridMultilevel"/>
    <w:tmpl w:val="6B2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15463"/>
    <w:multiLevelType w:val="hybridMultilevel"/>
    <w:tmpl w:val="F73EB7E4"/>
    <w:lvl w:ilvl="0" w:tplc="3D8686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D07DF"/>
    <w:multiLevelType w:val="multilevel"/>
    <w:tmpl w:val="A1D4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3489F"/>
    <w:multiLevelType w:val="hybridMultilevel"/>
    <w:tmpl w:val="672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46659"/>
    <w:multiLevelType w:val="multilevel"/>
    <w:tmpl w:val="7BF6EA6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120698"/>
    <w:multiLevelType w:val="hybridMultilevel"/>
    <w:tmpl w:val="694885F2"/>
    <w:lvl w:ilvl="0" w:tplc="3D8686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86D93"/>
    <w:multiLevelType w:val="hybridMultilevel"/>
    <w:tmpl w:val="D084040A"/>
    <w:lvl w:ilvl="0" w:tplc="65C847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E0ECB"/>
    <w:multiLevelType w:val="hybridMultilevel"/>
    <w:tmpl w:val="F762F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1F46FA"/>
    <w:multiLevelType w:val="hybridMultilevel"/>
    <w:tmpl w:val="6BAAE62C"/>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5A1B1150"/>
    <w:multiLevelType w:val="multilevel"/>
    <w:tmpl w:val="7BF6EA6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D3ABA"/>
    <w:multiLevelType w:val="hybridMultilevel"/>
    <w:tmpl w:val="4CD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80EC0"/>
    <w:multiLevelType w:val="hybridMultilevel"/>
    <w:tmpl w:val="3592A19E"/>
    <w:lvl w:ilvl="0" w:tplc="65C847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D5392"/>
    <w:multiLevelType w:val="hybridMultilevel"/>
    <w:tmpl w:val="88523524"/>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17"/>
  </w:num>
  <w:num w:numId="5">
    <w:abstractNumId w:val="8"/>
  </w:num>
  <w:num w:numId="6">
    <w:abstractNumId w:val="11"/>
  </w:num>
  <w:num w:numId="7">
    <w:abstractNumId w:val="2"/>
  </w:num>
  <w:num w:numId="8">
    <w:abstractNumId w:val="16"/>
  </w:num>
  <w:num w:numId="9">
    <w:abstractNumId w:val="1"/>
  </w:num>
  <w:num w:numId="10">
    <w:abstractNumId w:val="6"/>
  </w:num>
  <w:num w:numId="11">
    <w:abstractNumId w:val="10"/>
  </w:num>
  <w:num w:numId="12">
    <w:abstractNumId w:val="3"/>
  </w:num>
  <w:num w:numId="13">
    <w:abstractNumId w:val="4"/>
  </w:num>
  <w:num w:numId="14">
    <w:abstractNumId w:val="15"/>
  </w:num>
  <w:num w:numId="15">
    <w:abstractNumId w:val="9"/>
  </w:num>
  <w:num w:numId="16">
    <w:abstractNumId w:val="1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A2"/>
    <w:rsid w:val="00006154"/>
    <w:rsid w:val="0000728B"/>
    <w:rsid w:val="00013132"/>
    <w:rsid w:val="00025375"/>
    <w:rsid w:val="000532C2"/>
    <w:rsid w:val="000559F9"/>
    <w:rsid w:val="000622B0"/>
    <w:rsid w:val="00063132"/>
    <w:rsid w:val="00070873"/>
    <w:rsid w:val="00085875"/>
    <w:rsid w:val="000860B4"/>
    <w:rsid w:val="00087671"/>
    <w:rsid w:val="00097314"/>
    <w:rsid w:val="000A6565"/>
    <w:rsid w:val="000B7D14"/>
    <w:rsid w:val="000D4E90"/>
    <w:rsid w:val="00105E79"/>
    <w:rsid w:val="00115DF3"/>
    <w:rsid w:val="00126B33"/>
    <w:rsid w:val="00133E4B"/>
    <w:rsid w:val="001347EE"/>
    <w:rsid w:val="00141622"/>
    <w:rsid w:val="001543A2"/>
    <w:rsid w:val="00155093"/>
    <w:rsid w:val="00165969"/>
    <w:rsid w:val="0016723B"/>
    <w:rsid w:val="0017283D"/>
    <w:rsid w:val="0017600F"/>
    <w:rsid w:val="00186AFE"/>
    <w:rsid w:val="001917A9"/>
    <w:rsid w:val="001926DA"/>
    <w:rsid w:val="001946E4"/>
    <w:rsid w:val="001B0F78"/>
    <w:rsid w:val="001C339D"/>
    <w:rsid w:val="001E46A7"/>
    <w:rsid w:val="001E729C"/>
    <w:rsid w:val="002007E5"/>
    <w:rsid w:val="00200ED6"/>
    <w:rsid w:val="002112CE"/>
    <w:rsid w:val="002252A5"/>
    <w:rsid w:val="00233643"/>
    <w:rsid w:val="002573D5"/>
    <w:rsid w:val="00267641"/>
    <w:rsid w:val="00276205"/>
    <w:rsid w:val="00276694"/>
    <w:rsid w:val="00293B88"/>
    <w:rsid w:val="002B1DD1"/>
    <w:rsid w:val="002F3393"/>
    <w:rsid w:val="00310BDA"/>
    <w:rsid w:val="00316AA4"/>
    <w:rsid w:val="00331867"/>
    <w:rsid w:val="003361A9"/>
    <w:rsid w:val="00344299"/>
    <w:rsid w:val="00361D87"/>
    <w:rsid w:val="003648DE"/>
    <w:rsid w:val="00372596"/>
    <w:rsid w:val="003733B1"/>
    <w:rsid w:val="003739AE"/>
    <w:rsid w:val="0039294A"/>
    <w:rsid w:val="0039571F"/>
    <w:rsid w:val="003A6C8F"/>
    <w:rsid w:val="003B238B"/>
    <w:rsid w:val="003C0618"/>
    <w:rsid w:val="003C76B9"/>
    <w:rsid w:val="003D1BC9"/>
    <w:rsid w:val="003E072D"/>
    <w:rsid w:val="003E0AF9"/>
    <w:rsid w:val="00401278"/>
    <w:rsid w:val="00441122"/>
    <w:rsid w:val="00463432"/>
    <w:rsid w:val="004B71A8"/>
    <w:rsid w:val="004C0B7E"/>
    <w:rsid w:val="004D148B"/>
    <w:rsid w:val="004E2192"/>
    <w:rsid w:val="004E78FB"/>
    <w:rsid w:val="00504149"/>
    <w:rsid w:val="00506E79"/>
    <w:rsid w:val="005121DB"/>
    <w:rsid w:val="005150E7"/>
    <w:rsid w:val="00524D6E"/>
    <w:rsid w:val="005542B8"/>
    <w:rsid w:val="005608F5"/>
    <w:rsid w:val="005727F9"/>
    <w:rsid w:val="00591237"/>
    <w:rsid w:val="005A4A5D"/>
    <w:rsid w:val="005C6B85"/>
    <w:rsid w:val="005D4718"/>
    <w:rsid w:val="005E1242"/>
    <w:rsid w:val="006048ED"/>
    <w:rsid w:val="00620EA1"/>
    <w:rsid w:val="006239AB"/>
    <w:rsid w:val="00676BC7"/>
    <w:rsid w:val="00683953"/>
    <w:rsid w:val="00683AC4"/>
    <w:rsid w:val="006A0CC7"/>
    <w:rsid w:val="006B3142"/>
    <w:rsid w:val="006E16CC"/>
    <w:rsid w:val="006E185F"/>
    <w:rsid w:val="006E388A"/>
    <w:rsid w:val="006F43C3"/>
    <w:rsid w:val="0070791E"/>
    <w:rsid w:val="0073719D"/>
    <w:rsid w:val="00770B79"/>
    <w:rsid w:val="0077454E"/>
    <w:rsid w:val="007A62ED"/>
    <w:rsid w:val="007A68C0"/>
    <w:rsid w:val="007B232E"/>
    <w:rsid w:val="007C5A01"/>
    <w:rsid w:val="007D72BE"/>
    <w:rsid w:val="007E1DF7"/>
    <w:rsid w:val="007F7DF4"/>
    <w:rsid w:val="00812E60"/>
    <w:rsid w:val="0084162A"/>
    <w:rsid w:val="00874081"/>
    <w:rsid w:val="008754EE"/>
    <w:rsid w:val="008859A0"/>
    <w:rsid w:val="0088621F"/>
    <w:rsid w:val="008A1061"/>
    <w:rsid w:val="008A216E"/>
    <w:rsid w:val="008A3674"/>
    <w:rsid w:val="008A6F1D"/>
    <w:rsid w:val="008B471F"/>
    <w:rsid w:val="008F67AB"/>
    <w:rsid w:val="00916708"/>
    <w:rsid w:val="009241DA"/>
    <w:rsid w:val="00927817"/>
    <w:rsid w:val="00931381"/>
    <w:rsid w:val="0093196A"/>
    <w:rsid w:val="00962E43"/>
    <w:rsid w:val="00990935"/>
    <w:rsid w:val="00990F5F"/>
    <w:rsid w:val="009A27B3"/>
    <w:rsid w:val="009A3482"/>
    <w:rsid w:val="009A6DFE"/>
    <w:rsid w:val="009C3C73"/>
    <w:rsid w:val="009D4AC8"/>
    <w:rsid w:val="009E38B9"/>
    <w:rsid w:val="009F4CAF"/>
    <w:rsid w:val="00A03C45"/>
    <w:rsid w:val="00A053B6"/>
    <w:rsid w:val="00A637BE"/>
    <w:rsid w:val="00AA5B31"/>
    <w:rsid w:val="00AC1470"/>
    <w:rsid w:val="00B031A2"/>
    <w:rsid w:val="00B32E8F"/>
    <w:rsid w:val="00B35A7F"/>
    <w:rsid w:val="00B974A4"/>
    <w:rsid w:val="00BB0143"/>
    <w:rsid w:val="00BD55B0"/>
    <w:rsid w:val="00BE0B61"/>
    <w:rsid w:val="00BE3CFC"/>
    <w:rsid w:val="00C00B9F"/>
    <w:rsid w:val="00C26A39"/>
    <w:rsid w:val="00C3709E"/>
    <w:rsid w:val="00C428AA"/>
    <w:rsid w:val="00C44209"/>
    <w:rsid w:val="00C56179"/>
    <w:rsid w:val="00C609A6"/>
    <w:rsid w:val="00C678B7"/>
    <w:rsid w:val="00C87353"/>
    <w:rsid w:val="00CB3547"/>
    <w:rsid w:val="00CC1AEA"/>
    <w:rsid w:val="00CD6A9C"/>
    <w:rsid w:val="00CE1AEA"/>
    <w:rsid w:val="00CF3D13"/>
    <w:rsid w:val="00D1625D"/>
    <w:rsid w:val="00D2779F"/>
    <w:rsid w:val="00D46867"/>
    <w:rsid w:val="00D516DB"/>
    <w:rsid w:val="00D63C98"/>
    <w:rsid w:val="00DC1474"/>
    <w:rsid w:val="00DE6D68"/>
    <w:rsid w:val="00DE7689"/>
    <w:rsid w:val="00E01545"/>
    <w:rsid w:val="00E03541"/>
    <w:rsid w:val="00E0518C"/>
    <w:rsid w:val="00E36BC9"/>
    <w:rsid w:val="00E44D8C"/>
    <w:rsid w:val="00E50AF2"/>
    <w:rsid w:val="00E67285"/>
    <w:rsid w:val="00E70E71"/>
    <w:rsid w:val="00EB68FA"/>
    <w:rsid w:val="00ED4E94"/>
    <w:rsid w:val="00EE2217"/>
    <w:rsid w:val="00EE238B"/>
    <w:rsid w:val="00EF44DD"/>
    <w:rsid w:val="00F0245B"/>
    <w:rsid w:val="00F0646B"/>
    <w:rsid w:val="00F10F6C"/>
    <w:rsid w:val="00F40895"/>
    <w:rsid w:val="00F41C45"/>
    <w:rsid w:val="00F529D4"/>
    <w:rsid w:val="00F54310"/>
    <w:rsid w:val="00F54620"/>
    <w:rsid w:val="00F76DA4"/>
    <w:rsid w:val="00F96FB3"/>
    <w:rsid w:val="00FA1AAD"/>
    <w:rsid w:val="00FA4CA5"/>
    <w:rsid w:val="00FC0B04"/>
    <w:rsid w:val="00FF2F46"/>
    <w:rsid w:val="00FF5501"/>
    <w:rsid w:val="00FF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8F"/>
  </w:style>
  <w:style w:type="paragraph" w:styleId="Heading1">
    <w:name w:val="heading 1"/>
    <w:basedOn w:val="Normal"/>
    <w:next w:val="Normal"/>
    <w:link w:val="Heading1Char"/>
    <w:uiPriority w:val="9"/>
    <w:qFormat/>
    <w:rsid w:val="004C0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733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031A2"/>
    <w:pPr>
      <w:spacing w:before="100" w:beforeAutospacing="1" w:after="100" w:afterAutospacing="1" w:line="240" w:lineRule="auto"/>
      <w:outlineLvl w:val="3"/>
    </w:pPr>
    <w:rPr>
      <w:rFonts w:ascii="Times New Roman" w:eastAsia="Times New Roman" w:hAnsi="Times New Roman" w:cs="Times New Roman"/>
      <w:b/>
      <w:bCs/>
      <w:color w:val="444444"/>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31A2"/>
    <w:rPr>
      <w:rFonts w:ascii="Times New Roman" w:eastAsia="Times New Roman" w:hAnsi="Times New Roman" w:cs="Times New Roman"/>
      <w:b/>
      <w:bCs/>
      <w:color w:val="444444"/>
      <w:sz w:val="28"/>
      <w:szCs w:val="28"/>
      <w:lang w:eastAsia="en-GB"/>
    </w:rPr>
  </w:style>
  <w:style w:type="paragraph" w:styleId="NormalWeb">
    <w:name w:val="Normal (Web)"/>
    <w:basedOn w:val="Normal"/>
    <w:uiPriority w:val="99"/>
    <w:unhideWhenUsed/>
    <w:rsid w:val="00B031A2"/>
    <w:pPr>
      <w:spacing w:before="100" w:beforeAutospacing="1" w:after="100" w:afterAutospacing="1" w:line="240" w:lineRule="auto"/>
    </w:pPr>
    <w:rPr>
      <w:rFonts w:ascii="Arial" w:eastAsia="Times New Roman" w:hAnsi="Arial" w:cs="Arial"/>
      <w:sz w:val="20"/>
      <w:szCs w:val="20"/>
      <w:lang w:eastAsia="en-GB"/>
    </w:rPr>
  </w:style>
  <w:style w:type="character" w:styleId="Hyperlink">
    <w:name w:val="Hyperlink"/>
    <w:basedOn w:val="DefaultParagraphFont"/>
    <w:uiPriority w:val="99"/>
    <w:semiHidden/>
    <w:unhideWhenUsed/>
    <w:rsid w:val="00B031A2"/>
    <w:rPr>
      <w:color w:val="003399"/>
      <w:u w:val="single"/>
    </w:rPr>
  </w:style>
  <w:style w:type="character" w:styleId="Strong">
    <w:name w:val="Strong"/>
    <w:basedOn w:val="DefaultParagraphFont"/>
    <w:uiPriority w:val="22"/>
    <w:qFormat/>
    <w:rsid w:val="00B031A2"/>
    <w:rPr>
      <w:rFonts w:ascii="Arial" w:hAnsi="Arial" w:cs="Arial" w:hint="default"/>
      <w:b/>
      <w:bCs/>
      <w:color w:val="663399"/>
    </w:rPr>
  </w:style>
  <w:style w:type="paragraph" w:customStyle="1" w:styleId="Pa8">
    <w:name w:val="Pa8"/>
    <w:basedOn w:val="Normal"/>
    <w:next w:val="Normal"/>
    <w:uiPriority w:val="99"/>
    <w:rsid w:val="0039294A"/>
    <w:pPr>
      <w:autoSpaceDE w:val="0"/>
      <w:autoSpaceDN w:val="0"/>
      <w:adjustRightInd w:val="0"/>
      <w:spacing w:after="0" w:line="201" w:lineRule="atLeast"/>
    </w:pPr>
    <w:rPr>
      <w:rFonts w:ascii="HelveticaNeueLT Std Lt" w:hAnsi="HelveticaNeueLT Std Lt"/>
      <w:sz w:val="24"/>
      <w:szCs w:val="24"/>
    </w:rPr>
  </w:style>
  <w:style w:type="character" w:customStyle="1" w:styleId="A10">
    <w:name w:val="A10"/>
    <w:uiPriority w:val="99"/>
    <w:rsid w:val="0039294A"/>
    <w:rPr>
      <w:rFonts w:ascii="HelveticaNeueLT Std" w:hAnsi="HelveticaNeueLT Std" w:cs="HelveticaNeueLT Std"/>
      <w:b/>
      <w:bCs/>
      <w:color w:val="000000"/>
      <w:sz w:val="20"/>
      <w:szCs w:val="20"/>
    </w:rPr>
  </w:style>
  <w:style w:type="paragraph" w:customStyle="1" w:styleId="Pa18">
    <w:name w:val="Pa18"/>
    <w:basedOn w:val="Normal"/>
    <w:next w:val="Normal"/>
    <w:uiPriority w:val="99"/>
    <w:rsid w:val="0039294A"/>
    <w:pPr>
      <w:autoSpaceDE w:val="0"/>
      <w:autoSpaceDN w:val="0"/>
      <w:adjustRightInd w:val="0"/>
      <w:spacing w:after="0" w:line="201" w:lineRule="atLeast"/>
    </w:pPr>
    <w:rPr>
      <w:rFonts w:ascii="HelveticaNeueLT Std Lt" w:hAnsi="HelveticaNeueLT Std Lt"/>
      <w:sz w:val="24"/>
      <w:szCs w:val="24"/>
    </w:rPr>
  </w:style>
  <w:style w:type="character" w:customStyle="1" w:styleId="A12">
    <w:name w:val="A12"/>
    <w:uiPriority w:val="99"/>
    <w:rsid w:val="0039294A"/>
    <w:rPr>
      <w:rFonts w:ascii="ZapfDingbats BT" w:hAnsi="ZapfDingbats BT" w:cs="ZapfDingbats BT"/>
      <w:color w:val="000000"/>
      <w:sz w:val="10"/>
      <w:szCs w:val="10"/>
    </w:rPr>
  </w:style>
  <w:style w:type="paragraph" w:styleId="ListParagraph">
    <w:name w:val="List Paragraph"/>
    <w:basedOn w:val="Normal"/>
    <w:link w:val="ListParagraphChar"/>
    <w:uiPriority w:val="34"/>
    <w:qFormat/>
    <w:rsid w:val="0039294A"/>
    <w:pPr>
      <w:ind w:left="720"/>
      <w:contextualSpacing/>
    </w:pPr>
  </w:style>
  <w:style w:type="paragraph" w:customStyle="1" w:styleId="Default">
    <w:name w:val="Default"/>
    <w:rsid w:val="00990935"/>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FootnoteText">
    <w:name w:val="footnote text"/>
    <w:basedOn w:val="Normal"/>
    <w:link w:val="FootnoteTextChar"/>
    <w:semiHidden/>
    <w:unhideWhenUsed/>
    <w:rsid w:val="00990935"/>
    <w:pPr>
      <w:spacing w:after="0" w:line="240" w:lineRule="auto"/>
    </w:pPr>
    <w:rPr>
      <w:sz w:val="20"/>
      <w:szCs w:val="20"/>
    </w:rPr>
  </w:style>
  <w:style w:type="character" w:customStyle="1" w:styleId="FootnoteTextChar">
    <w:name w:val="Footnote Text Char"/>
    <w:basedOn w:val="DefaultParagraphFont"/>
    <w:link w:val="FootnoteText"/>
    <w:semiHidden/>
    <w:rsid w:val="00990935"/>
    <w:rPr>
      <w:sz w:val="20"/>
      <w:szCs w:val="20"/>
    </w:rPr>
  </w:style>
  <w:style w:type="character" w:styleId="FootnoteReference">
    <w:name w:val="footnote reference"/>
    <w:basedOn w:val="DefaultParagraphFont"/>
    <w:semiHidden/>
    <w:unhideWhenUsed/>
    <w:rsid w:val="00990935"/>
    <w:rPr>
      <w:vertAlign w:val="superscript"/>
    </w:rPr>
  </w:style>
  <w:style w:type="character" w:customStyle="1" w:styleId="Heading1Char">
    <w:name w:val="Heading 1 Char"/>
    <w:basedOn w:val="DefaultParagraphFont"/>
    <w:link w:val="Heading1"/>
    <w:uiPriority w:val="9"/>
    <w:rsid w:val="004C0B7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4C0B7E"/>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4C0B7E"/>
    <w:rPr>
      <w:rFonts w:ascii="Times New Roman" w:eastAsia="Times New Roman" w:hAnsi="Times New Roman" w:cs="Times New Roman"/>
      <w:sz w:val="24"/>
      <w:szCs w:val="20"/>
      <w:lang w:eastAsia="en-GB"/>
    </w:rPr>
  </w:style>
  <w:style w:type="paragraph" w:styleId="Caption">
    <w:name w:val="caption"/>
    <w:basedOn w:val="Normal"/>
    <w:next w:val="Normal"/>
    <w:qFormat/>
    <w:rsid w:val="004C0B7E"/>
    <w:pPr>
      <w:framePr w:w="3425" w:h="389" w:hSpace="180" w:wrap="around" w:vAnchor="text" w:hAnchor="page" w:x="1297" w:y="228"/>
      <w:spacing w:after="0" w:line="240" w:lineRule="auto"/>
    </w:pPr>
    <w:rPr>
      <w:rFonts w:ascii="Times New Roman" w:eastAsia="Times New Roman" w:hAnsi="Times New Roman" w:cs="Times New Roman"/>
      <w:b/>
      <w:color w:val="FFFFFF"/>
      <w:sz w:val="24"/>
      <w:szCs w:val="20"/>
      <w:lang w:eastAsia="en-GB"/>
    </w:rPr>
  </w:style>
  <w:style w:type="paragraph" w:styleId="Footer">
    <w:name w:val="footer"/>
    <w:basedOn w:val="Normal"/>
    <w:link w:val="FooterChar"/>
    <w:uiPriority w:val="99"/>
    <w:unhideWhenUsed/>
    <w:rsid w:val="004C0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7E"/>
  </w:style>
  <w:style w:type="paragraph" w:styleId="BalloonText">
    <w:name w:val="Balloon Text"/>
    <w:basedOn w:val="Normal"/>
    <w:link w:val="BalloonTextChar"/>
    <w:uiPriority w:val="99"/>
    <w:semiHidden/>
    <w:unhideWhenUsed/>
    <w:rsid w:val="004C0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7E"/>
    <w:rPr>
      <w:rFonts w:ascii="Tahoma" w:hAnsi="Tahoma" w:cs="Tahoma"/>
      <w:sz w:val="16"/>
      <w:szCs w:val="16"/>
    </w:rPr>
  </w:style>
  <w:style w:type="paragraph" w:styleId="NoSpacing">
    <w:name w:val="No Spacing"/>
    <w:uiPriority w:val="1"/>
    <w:qFormat/>
    <w:rsid w:val="004C0B7E"/>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3733B1"/>
    <w:rPr>
      <w:rFonts w:asciiTheme="majorHAnsi" w:eastAsiaTheme="majorEastAsia" w:hAnsiTheme="majorHAnsi" w:cstheme="majorBidi"/>
      <w:b/>
      <w:bCs/>
      <w:color w:val="4F81BD" w:themeColor="accent1"/>
    </w:rPr>
  </w:style>
  <w:style w:type="paragraph" w:customStyle="1" w:styleId="paragraph">
    <w:name w:val="paragraph"/>
    <w:basedOn w:val="Normal"/>
    <w:rsid w:val="002573D5"/>
    <w:pPr>
      <w:spacing w:after="0" w:line="240" w:lineRule="auto"/>
      <w:ind w:left="2268"/>
    </w:pPr>
    <w:rPr>
      <w:rFonts w:ascii="Times New Roman" w:eastAsia="Times New Roman" w:hAnsi="Times New Roman" w:cs="Times New Roman"/>
      <w:sz w:val="24"/>
      <w:szCs w:val="24"/>
      <w:lang w:eastAsia="en-GB"/>
    </w:rPr>
  </w:style>
  <w:style w:type="paragraph" w:customStyle="1" w:styleId="MarginalMainHeadingCharCharChar">
    <w:name w:val="Marginal Main Heading Char Char Char"/>
    <w:basedOn w:val="Normal"/>
    <w:link w:val="MarginalMainHeadingCharCharCharChar"/>
    <w:rsid w:val="002573D5"/>
    <w:pPr>
      <w:spacing w:after="0" w:line="240" w:lineRule="auto"/>
    </w:pPr>
    <w:rPr>
      <w:rFonts w:ascii="Times New Roman" w:eastAsia="Times New Roman" w:hAnsi="Times New Roman" w:cs="Times New Roman"/>
      <w:b/>
      <w:color w:val="0000FF"/>
      <w:sz w:val="28"/>
      <w:szCs w:val="24"/>
      <w:lang w:eastAsia="en-GB"/>
    </w:rPr>
  </w:style>
  <w:style w:type="character" w:customStyle="1" w:styleId="MarginalMainHeadingCharCharCharChar">
    <w:name w:val="Marginal Main Heading Char Char Char Char"/>
    <w:basedOn w:val="DefaultParagraphFont"/>
    <w:link w:val="MarginalMainHeadingCharCharChar"/>
    <w:rsid w:val="002573D5"/>
    <w:rPr>
      <w:rFonts w:ascii="Times New Roman" w:eastAsia="Times New Roman" w:hAnsi="Times New Roman" w:cs="Times New Roman"/>
      <w:b/>
      <w:color w:val="0000FF"/>
      <w:sz w:val="28"/>
      <w:szCs w:val="24"/>
      <w:lang w:eastAsia="en-GB"/>
    </w:rPr>
  </w:style>
  <w:style w:type="character" w:customStyle="1" w:styleId="ListParagraphChar">
    <w:name w:val="List Paragraph Char"/>
    <w:basedOn w:val="DefaultParagraphFont"/>
    <w:link w:val="ListParagraph"/>
    <w:uiPriority w:val="34"/>
    <w:locked/>
    <w:rsid w:val="00D1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8630">
      <w:bodyDiv w:val="1"/>
      <w:marLeft w:val="0"/>
      <w:marRight w:val="0"/>
      <w:marTop w:val="12"/>
      <w:marBottom w:val="0"/>
      <w:divBdr>
        <w:top w:val="none" w:sz="0" w:space="0" w:color="auto"/>
        <w:left w:val="none" w:sz="0" w:space="0" w:color="auto"/>
        <w:bottom w:val="none" w:sz="0" w:space="0" w:color="auto"/>
        <w:right w:val="none" w:sz="0" w:space="0" w:color="auto"/>
      </w:divBdr>
      <w:divsChild>
        <w:div w:id="1030571691">
          <w:marLeft w:val="0"/>
          <w:marRight w:val="0"/>
          <w:marTop w:val="0"/>
          <w:marBottom w:val="0"/>
          <w:divBdr>
            <w:top w:val="none" w:sz="0" w:space="0" w:color="auto"/>
            <w:left w:val="none" w:sz="0" w:space="0" w:color="auto"/>
            <w:bottom w:val="none" w:sz="0" w:space="0" w:color="auto"/>
            <w:right w:val="none" w:sz="0" w:space="0" w:color="auto"/>
          </w:divBdr>
        </w:div>
      </w:divsChild>
    </w:div>
    <w:div w:id="516386208">
      <w:bodyDiv w:val="1"/>
      <w:marLeft w:val="0"/>
      <w:marRight w:val="0"/>
      <w:marTop w:val="12"/>
      <w:marBottom w:val="0"/>
      <w:divBdr>
        <w:top w:val="none" w:sz="0" w:space="0" w:color="auto"/>
        <w:left w:val="none" w:sz="0" w:space="0" w:color="auto"/>
        <w:bottom w:val="none" w:sz="0" w:space="0" w:color="auto"/>
        <w:right w:val="none" w:sz="0" w:space="0" w:color="auto"/>
      </w:divBdr>
      <w:divsChild>
        <w:div w:id="45033162">
          <w:marLeft w:val="0"/>
          <w:marRight w:val="0"/>
          <w:marTop w:val="0"/>
          <w:marBottom w:val="0"/>
          <w:divBdr>
            <w:top w:val="none" w:sz="0" w:space="0" w:color="auto"/>
            <w:left w:val="none" w:sz="0" w:space="0" w:color="auto"/>
            <w:bottom w:val="none" w:sz="0" w:space="0" w:color="auto"/>
            <w:right w:val="none" w:sz="0" w:space="0" w:color="auto"/>
          </w:divBdr>
        </w:div>
      </w:divsChild>
    </w:div>
    <w:div w:id="697850289">
      <w:bodyDiv w:val="1"/>
      <w:marLeft w:val="0"/>
      <w:marRight w:val="0"/>
      <w:marTop w:val="12"/>
      <w:marBottom w:val="0"/>
      <w:divBdr>
        <w:top w:val="none" w:sz="0" w:space="0" w:color="auto"/>
        <w:left w:val="none" w:sz="0" w:space="0" w:color="auto"/>
        <w:bottom w:val="none" w:sz="0" w:space="0" w:color="auto"/>
        <w:right w:val="none" w:sz="0" w:space="0" w:color="auto"/>
      </w:divBdr>
      <w:divsChild>
        <w:div w:id="1951279762">
          <w:marLeft w:val="0"/>
          <w:marRight w:val="0"/>
          <w:marTop w:val="0"/>
          <w:marBottom w:val="0"/>
          <w:divBdr>
            <w:top w:val="none" w:sz="0" w:space="0" w:color="auto"/>
            <w:left w:val="none" w:sz="0" w:space="0" w:color="auto"/>
            <w:bottom w:val="none" w:sz="0" w:space="0" w:color="auto"/>
            <w:right w:val="none" w:sz="0" w:space="0" w:color="auto"/>
          </w:divBdr>
        </w:div>
      </w:divsChild>
    </w:div>
    <w:div w:id="896354139">
      <w:bodyDiv w:val="1"/>
      <w:marLeft w:val="0"/>
      <w:marRight w:val="0"/>
      <w:marTop w:val="12"/>
      <w:marBottom w:val="0"/>
      <w:divBdr>
        <w:top w:val="none" w:sz="0" w:space="0" w:color="auto"/>
        <w:left w:val="none" w:sz="0" w:space="0" w:color="auto"/>
        <w:bottom w:val="none" w:sz="0" w:space="0" w:color="auto"/>
        <w:right w:val="none" w:sz="0" w:space="0" w:color="auto"/>
      </w:divBdr>
      <w:divsChild>
        <w:div w:id="620307933">
          <w:marLeft w:val="0"/>
          <w:marRight w:val="0"/>
          <w:marTop w:val="0"/>
          <w:marBottom w:val="0"/>
          <w:divBdr>
            <w:top w:val="none" w:sz="0" w:space="0" w:color="auto"/>
            <w:left w:val="none" w:sz="0" w:space="0" w:color="auto"/>
            <w:bottom w:val="none" w:sz="0" w:space="0" w:color="auto"/>
            <w:right w:val="none" w:sz="0" w:space="0" w:color="auto"/>
          </w:divBdr>
        </w:div>
      </w:divsChild>
    </w:div>
    <w:div w:id="1047873857">
      <w:bodyDiv w:val="1"/>
      <w:marLeft w:val="0"/>
      <w:marRight w:val="0"/>
      <w:marTop w:val="12"/>
      <w:marBottom w:val="0"/>
      <w:divBdr>
        <w:top w:val="none" w:sz="0" w:space="0" w:color="auto"/>
        <w:left w:val="none" w:sz="0" w:space="0" w:color="auto"/>
        <w:bottom w:val="none" w:sz="0" w:space="0" w:color="auto"/>
        <w:right w:val="none" w:sz="0" w:space="0" w:color="auto"/>
      </w:divBdr>
      <w:divsChild>
        <w:div w:id="1856993984">
          <w:marLeft w:val="0"/>
          <w:marRight w:val="0"/>
          <w:marTop w:val="0"/>
          <w:marBottom w:val="0"/>
          <w:divBdr>
            <w:top w:val="none" w:sz="0" w:space="0" w:color="auto"/>
            <w:left w:val="none" w:sz="0" w:space="0" w:color="auto"/>
            <w:bottom w:val="none" w:sz="0" w:space="0" w:color="auto"/>
            <w:right w:val="none" w:sz="0" w:space="0" w:color="auto"/>
          </w:divBdr>
        </w:div>
      </w:divsChild>
    </w:div>
    <w:div w:id="1450972103">
      <w:bodyDiv w:val="1"/>
      <w:marLeft w:val="0"/>
      <w:marRight w:val="0"/>
      <w:marTop w:val="0"/>
      <w:marBottom w:val="0"/>
      <w:divBdr>
        <w:top w:val="none" w:sz="0" w:space="0" w:color="auto"/>
        <w:left w:val="none" w:sz="0" w:space="0" w:color="auto"/>
        <w:bottom w:val="none" w:sz="0" w:space="0" w:color="auto"/>
        <w:right w:val="none" w:sz="0" w:space="0" w:color="auto"/>
      </w:divBdr>
      <w:divsChild>
        <w:div w:id="2101944758">
          <w:marLeft w:val="0"/>
          <w:marRight w:val="0"/>
          <w:marTop w:val="0"/>
          <w:marBottom w:val="0"/>
          <w:divBdr>
            <w:top w:val="none" w:sz="0" w:space="0" w:color="auto"/>
            <w:left w:val="none" w:sz="0" w:space="0" w:color="auto"/>
            <w:bottom w:val="none" w:sz="0" w:space="0" w:color="auto"/>
            <w:right w:val="none" w:sz="0" w:space="0" w:color="auto"/>
          </w:divBdr>
          <w:divsChild>
            <w:div w:id="699162604">
              <w:marLeft w:val="0"/>
              <w:marRight w:val="0"/>
              <w:marTop w:val="0"/>
              <w:marBottom w:val="0"/>
              <w:divBdr>
                <w:top w:val="none" w:sz="0" w:space="0" w:color="auto"/>
                <w:left w:val="none" w:sz="0" w:space="0" w:color="auto"/>
                <w:bottom w:val="none" w:sz="0" w:space="0" w:color="auto"/>
                <w:right w:val="none" w:sz="0" w:space="0" w:color="auto"/>
              </w:divBdr>
              <w:divsChild>
                <w:div w:id="718163774">
                  <w:marLeft w:val="0"/>
                  <w:marRight w:val="0"/>
                  <w:marTop w:val="0"/>
                  <w:marBottom w:val="0"/>
                  <w:divBdr>
                    <w:top w:val="none" w:sz="0" w:space="0" w:color="auto"/>
                    <w:left w:val="none" w:sz="0" w:space="0" w:color="auto"/>
                    <w:bottom w:val="none" w:sz="0" w:space="0" w:color="auto"/>
                    <w:right w:val="none" w:sz="0" w:space="0" w:color="auto"/>
                  </w:divBdr>
                  <w:divsChild>
                    <w:div w:id="511839621">
                      <w:marLeft w:val="0"/>
                      <w:marRight w:val="0"/>
                      <w:marTop w:val="0"/>
                      <w:marBottom w:val="0"/>
                      <w:divBdr>
                        <w:top w:val="none" w:sz="0" w:space="0" w:color="auto"/>
                        <w:left w:val="none" w:sz="0" w:space="0" w:color="auto"/>
                        <w:bottom w:val="none" w:sz="0" w:space="0" w:color="auto"/>
                        <w:right w:val="none" w:sz="0" w:space="0" w:color="auto"/>
                      </w:divBdr>
                      <w:divsChild>
                        <w:div w:id="1158810746">
                          <w:marLeft w:val="0"/>
                          <w:marRight w:val="0"/>
                          <w:marTop w:val="0"/>
                          <w:marBottom w:val="0"/>
                          <w:divBdr>
                            <w:top w:val="none" w:sz="0" w:space="0" w:color="auto"/>
                            <w:left w:val="none" w:sz="0" w:space="0" w:color="auto"/>
                            <w:bottom w:val="none" w:sz="0" w:space="0" w:color="auto"/>
                            <w:right w:val="none" w:sz="0" w:space="0" w:color="auto"/>
                          </w:divBdr>
                          <w:divsChild>
                            <w:div w:id="917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489079">
      <w:bodyDiv w:val="1"/>
      <w:marLeft w:val="0"/>
      <w:marRight w:val="0"/>
      <w:marTop w:val="0"/>
      <w:marBottom w:val="0"/>
      <w:divBdr>
        <w:top w:val="none" w:sz="0" w:space="0" w:color="auto"/>
        <w:left w:val="none" w:sz="0" w:space="0" w:color="auto"/>
        <w:bottom w:val="none" w:sz="0" w:space="0" w:color="auto"/>
        <w:right w:val="none" w:sz="0" w:space="0" w:color="auto"/>
      </w:divBdr>
      <w:divsChild>
        <w:div w:id="1103110846">
          <w:marLeft w:val="0"/>
          <w:marRight w:val="0"/>
          <w:marTop w:val="0"/>
          <w:marBottom w:val="0"/>
          <w:divBdr>
            <w:top w:val="none" w:sz="0" w:space="0" w:color="auto"/>
            <w:left w:val="none" w:sz="0" w:space="0" w:color="auto"/>
            <w:bottom w:val="none" w:sz="0" w:space="0" w:color="auto"/>
            <w:right w:val="none" w:sz="0" w:space="0" w:color="auto"/>
          </w:divBdr>
          <w:divsChild>
            <w:div w:id="2137403580">
              <w:marLeft w:val="0"/>
              <w:marRight w:val="0"/>
              <w:marTop w:val="0"/>
              <w:marBottom w:val="0"/>
              <w:divBdr>
                <w:top w:val="none" w:sz="0" w:space="0" w:color="auto"/>
                <w:left w:val="none" w:sz="0" w:space="0" w:color="auto"/>
                <w:bottom w:val="none" w:sz="0" w:space="0" w:color="auto"/>
                <w:right w:val="none" w:sz="0" w:space="0" w:color="auto"/>
              </w:divBdr>
              <w:divsChild>
                <w:div w:id="428701868">
                  <w:marLeft w:val="0"/>
                  <w:marRight w:val="0"/>
                  <w:marTop w:val="0"/>
                  <w:marBottom w:val="0"/>
                  <w:divBdr>
                    <w:top w:val="none" w:sz="0" w:space="0" w:color="auto"/>
                    <w:left w:val="none" w:sz="0" w:space="0" w:color="auto"/>
                    <w:bottom w:val="none" w:sz="0" w:space="0" w:color="auto"/>
                    <w:right w:val="none" w:sz="0" w:space="0" w:color="auto"/>
                  </w:divBdr>
                  <w:divsChild>
                    <w:div w:id="549196131">
                      <w:marLeft w:val="0"/>
                      <w:marRight w:val="0"/>
                      <w:marTop w:val="0"/>
                      <w:marBottom w:val="0"/>
                      <w:divBdr>
                        <w:top w:val="none" w:sz="0" w:space="0" w:color="auto"/>
                        <w:left w:val="none" w:sz="0" w:space="0" w:color="auto"/>
                        <w:bottom w:val="none" w:sz="0" w:space="0" w:color="auto"/>
                        <w:right w:val="none" w:sz="0" w:space="0" w:color="auto"/>
                      </w:divBdr>
                      <w:divsChild>
                        <w:div w:id="867720967">
                          <w:marLeft w:val="0"/>
                          <w:marRight w:val="0"/>
                          <w:marTop w:val="0"/>
                          <w:marBottom w:val="0"/>
                          <w:divBdr>
                            <w:top w:val="none" w:sz="0" w:space="0" w:color="auto"/>
                            <w:left w:val="none" w:sz="0" w:space="0" w:color="auto"/>
                            <w:bottom w:val="none" w:sz="0" w:space="0" w:color="auto"/>
                            <w:right w:val="none" w:sz="0" w:space="0" w:color="auto"/>
                          </w:divBdr>
                          <w:divsChild>
                            <w:div w:id="2116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00640">
      <w:bodyDiv w:val="1"/>
      <w:marLeft w:val="0"/>
      <w:marRight w:val="0"/>
      <w:marTop w:val="12"/>
      <w:marBottom w:val="0"/>
      <w:divBdr>
        <w:top w:val="none" w:sz="0" w:space="0" w:color="auto"/>
        <w:left w:val="none" w:sz="0" w:space="0" w:color="auto"/>
        <w:bottom w:val="none" w:sz="0" w:space="0" w:color="auto"/>
        <w:right w:val="none" w:sz="0" w:space="0" w:color="auto"/>
      </w:divBdr>
      <w:divsChild>
        <w:div w:id="196936907">
          <w:marLeft w:val="0"/>
          <w:marRight w:val="0"/>
          <w:marTop w:val="0"/>
          <w:marBottom w:val="0"/>
          <w:divBdr>
            <w:top w:val="none" w:sz="0" w:space="0" w:color="auto"/>
            <w:left w:val="none" w:sz="0" w:space="0" w:color="auto"/>
            <w:bottom w:val="none" w:sz="0" w:space="0" w:color="auto"/>
            <w:right w:val="none" w:sz="0" w:space="0" w:color="auto"/>
          </w:divBdr>
        </w:div>
      </w:divsChild>
    </w:div>
    <w:div w:id="2097046349">
      <w:bodyDiv w:val="1"/>
      <w:marLeft w:val="0"/>
      <w:marRight w:val="0"/>
      <w:marTop w:val="12"/>
      <w:marBottom w:val="0"/>
      <w:divBdr>
        <w:top w:val="none" w:sz="0" w:space="0" w:color="auto"/>
        <w:left w:val="none" w:sz="0" w:space="0" w:color="auto"/>
        <w:bottom w:val="none" w:sz="0" w:space="0" w:color="auto"/>
        <w:right w:val="none" w:sz="0" w:space="0" w:color="auto"/>
      </w:divBdr>
      <w:divsChild>
        <w:div w:id="6207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6981-922F-4DFE-9CDC-C29E61FF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2018-09-04T14:57:00Z</dcterms:created>
  <dcterms:modified xsi:type="dcterms:W3CDTF">2018-09-05T08:38:00Z</dcterms:modified>
</cp:coreProperties>
</file>